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Informacja Wójta Gminy Zielonki</w:t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z działalności w okresie międzysesyjnym</w:t>
      </w:r>
    </w:p>
    <w:p>
      <w:pPr>
        <w:pStyle w:val="Normal"/>
        <w:spacing w:lineRule="auto" w:line="36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od 07 maja 2024 roku do 20 czerwca 2024 roku. 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7 maja br. odbyła się pierwsza sesja IX kadencji rady gminy Zielonki, podczas której 20 radnych odebrało zaświadczenia o wyborze na radnych oraz złożyło ślubowanie. Odebrałem zaświadczenie o wyborze na Wójta Gminy Zielonki i złożyłem ślubowanie. Podczas tej sesji dokonano także wyboru prezydium rady, w którym Przewodniczącym został Tadeusz Łysek, a Wiceprzewodniczącymi Magdalena Listoś oraz Paweł Ścigalski.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8 maja br. Parafialno-Gminna Orkiestra Dęta z Zielonek wraz z Tadeuszem Kozakiem proboszczem Parafii Narodzenia Najświętszej Maryi Panny w Zielonkach odwiedziła księdza kardynała Stanisława Dziwisza. Członkowie orkiestry, ubrani w stroje krakowskie, złożyli życzenia w przeddzień imienin kardynała.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8 maja br. </w:t>
      </w:r>
      <w:r>
        <w:rPr>
          <w:rFonts w:cs="Arial" w:ascii="Arial" w:hAnsi="Arial"/>
          <w:color w:val="000000"/>
          <w:sz w:val="24"/>
          <w:szCs w:val="24"/>
        </w:rPr>
        <w:t xml:space="preserve">uczestniczyłem w spotkaniu z Dyrektorami Szkół </w:t>
        <w:br/>
        <w:t>i Przedszkoli z terenu Gminy Zielonki. Dyskutowano na temat bieżącej działalności placówek oświatowych.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9 maja br. odbyło się II Forum Usług Społecznych Metropolii Krakowskiej. Gminę Zielonki reprezentowała Magdalena Rajska, dyrektor GOPS w Zielonkach. Przedstawiła ona działalność placówki wsparcia dziennego realizowaną w ramach projektu „Miejsce Rodzinne w Zielonkach”.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10 maja br. uczestniczyłem w spotkaniu z Dyrektorem Metropolii Krakowskiej Panem Danielem Wrzoszczykiem. Dyskutowano nt. spraw organizacyjnych Stowarzyszenia.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10 maja br. odbyła się II Sesja Rady Gminy Zielonki kadencji 2024-2029, podczas której powołano stałe komisje Rady Gminy Zielonki oraz dokonano wyboru ich przewodniczących i składów osobowych.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Od 11 maja br. w Bibicach rozpoczął się bieg na Monte Cassino, którego celem było uczczenie 80. rocznicy bitwy o Monte Cassino. Uczestnicy biegu pokonali trasę biegnącą przez 5 krajów tj.: Polskę, Słowację, Austrię, Słowenię i Włochy docierając do celu 18 maja 2024 roku.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11 maja br. Sołtys Garliczki wraz z Radą Sołecką zorganizowali dla mieszkańców tej miejscowości imprezę pn. „Ognisko w Garliczce”.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13 maja br. przeprowadzono przegląd gwarancyjny budynku Zespoły Szkolno-Przedszkolnego w Przybysławicach.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14 maja br. uczestniczyłem w Forum Sekretarzy zorganizowanym przez FRDL Małopolski Instytut Samorządu Terytorialnego i Administracji oraz Zarząd Małopolskiego Forum Sekretarzy JST.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16 maja br. uczestniczyłem w spotkaniu z Księdzem Tadeuszem Kozakiem - Proboszczem Parafii z Zielonek oraz Kierownikiem Referatu Budownictwa i Urbanistyki Panią Beatą Lipień-Łysek. Tematem spotkania było omówienie warunków umowy dotacyjnej z programu Polski Ład na dofinansowanie prac związanych z remontem starej Plebani w Zielonkach.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Od 17 maja do 6 czerwca br. pracownicy Wojewódzkiego Inspektoratu Ochrony Środowiska w Krakowie przeprowadzili w Urzędzie Gminy kontrolę realizacji założeń programu ochrony powietrza na lata 2021-2023.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17 maja br. podpisałem umowę z przedstawicielem firmy STRABAG Infrastruktura Południe Sp. z o.o., na wykonanie dwóch zadań tj. rozbudowę drogi gminnej nr K601506, czyli ul. C3 w Wegrzcach oraz budowę sieci wodociągowej i kanalizacji sanitarnej na tym obszarze. Umowa opiewa na przeszło 10 mln zł i przewiduje zakończenie robót budowlanych do 15 grudnia 2024 r., a uzyskanie użytkowania do 1 marca 2025 r. Przypomnijmy, że zadanie rozbudowy ulicy C3 zostało dofinansowanie z Rządowego Funduszu Rozwoju Dróg, który pokryje 80% kosztu robót kwalifikowanych, czyli 7.3 mln zł.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19 maja br. odbyło się zebranie wiejskie sołectwa Korzkiew.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21 maja br. </w:t>
      </w:r>
      <w:r>
        <w:rPr>
          <w:rFonts w:cs="Arial" w:ascii="Arial" w:hAnsi="Arial"/>
          <w:color w:val="000000"/>
          <w:sz w:val="24"/>
          <w:szCs w:val="24"/>
        </w:rPr>
        <w:t>uczestniczyłem w spotkaniu z nieformalną grupą Zieleńczanie, której opiekunem jest dyrektor Biblioteki Publicznej w Zielonkach Mariusz Zieliński.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  <w:t xml:space="preserve"> </w:t>
      </w:r>
      <w:r>
        <w:rPr>
          <w:rFonts w:cs="Arial" w:ascii="Arial" w:hAnsi="Arial"/>
        </w:rPr>
        <w:t xml:space="preserve">22 maja br. przeprowadziłem spotkanie z Projektantem Szkoły w Przybysławicach Panem Mateuszem Maneckim oraz Kierownikiem Referatu Budownictwa i Urbanistyki Panią Beatą Lipień-Łysek. Spotkanie dotyczyło proponowanych rozwiązań które wynikły w trakcie przeglądu  gwarancyjnego 13.05.2024 w budynku Zespołu Szkolno-Przedszkolnego w Przybysławicach.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23 maja br. wraz z Kierownikiem Referatu Gospodarki Komunalnej Panią Małgorzatą Fordymacką uczestniczyłem w spotkaniu z </w:t>
      </w:r>
      <w:r>
        <w:rPr>
          <w:rFonts w:cs="Arial" w:ascii="Arial" w:hAnsi="Arial"/>
          <w:color w:val="000000"/>
          <w:sz w:val="24"/>
          <w:szCs w:val="24"/>
        </w:rPr>
        <w:t xml:space="preserve">Dyrektorem Regionalnego Zarządu Gospodarki Wodnej w Krakowie Panem Wojciechem Kozakiem. Podczas spotkania dyskutowano nt. konieczności wykonania suchych zbiorników przeciwpowodziowych w gminie Zielonki, projektowania suchych zbiorników oraz bieżącej konserwacji koryt rzecznych. 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28 maja br. w auli Szkoły Podstawowej w Zielonkach z okazji Dnia Dziecka miało miejsce przedstawienie zorganizowane przez rodziców i nauczycieli dla przedszkolaków.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24 maja br. w Zespole Szkolno-Przedszkolnym w Przybysławicach gościliśmy delegację z Ukrainy. Przedstawiciele ukraińskich samorządów, którzy odwiedzili nas w ramach międzynarodowego projektu DOBRE (Decentralization Offering Better Results and Efficiency) finansowanego przez USAID (United States Agency for International Development), mieli okazję wymienić doświadczenia z polskimi samorządowcami. Podczas wizyty w Przybysławicach rozmawiano m.in. o funkcjonowaniu szkolnictwa w Polsce, rozwiązaniach transportu szkolnego, czy kwestiach dotyczących finansowania oświaty.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23 maja br. Gminę Zielonki odwiedzili członkowie rad seniorów i liderzy środowisk seniorskich z województwa małopolskiego. Wizyta studyjna miała na celu wymianę doświadczeń. Uczestnicy dzielili się informacjami dotyczącymi samoorganizacji, możliwych aktywności na rzecz lokalnych społeczności i współpracy z innymi podmiotami. Poznali także strukturę i dotychczasowe działania Gminnej Rady Seniorów w Zielonkach.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24 maja br. odbyło się zebranie wiejskie Sołectwa Grębynice.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25 maja br. na Hali Sportowej w Zielonkach po raz drugi miał miejsce Wiosenny Koncert Zespołów Pieśni i Tańca z gminy Zielonki zorganizowany przez Centrum Kultury, Promocji i Rekreacji w Zielonkach.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26 maja br. Ochotnicza Straż Pożarna w Woli Zachariaszowskiej wraz z KGW “Wolanie”, sołtysem i radą sołecką zorganizowali III Strażacki Dzień Dziecka w Woli Zachariaszowskiej.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27 maja br. odbyło się pierwsze posiedzenie Obwodowych Komisji Wyborczych powołanych do przeprowadzenia wyborów do Parlamentu Europejskiego.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28 maja br. uczestniczyłem w Nadzwyczajnym Walnym Zebraniu Członków Stowarzyszenia Metropolia Krakowska (SMK), podczas którego wybrano nowy Zarząd stowarzyszenia, przedstawicieli Komisji Rewizyjnej oraz komisji tematycznych.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28 maja br. Z-ca Wójta Pan Arnold Kuźniarski uczestniczył w spotkaniu zorganizowanym przez Wojewodę Małopolskiego Pana Krzysztofa Jana Klęczara. Podczas spotkania poruszono zagadnienia związane z wykonywaniem mandatu wójta i radnego w kontekście prawnych zakazów łączenia tej funkcji z prowadzeniem określonych działalności; omówiono nowelizację ustawy o uchodźcach oraz system ostrzegania w województwie małopolskim.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28 maja br. uczestniczyłem w spotkaniu z Przewodniczącymi Komisji Rady Gminy Zielonki. Podczas spotkania omówiono sprawy organizacyjne oraz zasady współpracy.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29 maja br. uczestniczyłem w posiedzeniu Gminnego Zarządu OSP.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29 maja br. z-ca Wójta Pan Arnold Kuźniarski uczestniczył w spotkaniu roboczym Stowarzyszenia Korona Północnego Krakowa. Celem spotkania było omówienie aktualizacji wniosków, które będą składane do LGD ze środków FEM oraz PS WPR.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 czerwca br. odbył się Strażacki Dzień Dziecka w Bibicach, gdzie dla najmłodszych został zorganizowany pokaz pojazdów ratowniczych straży pożarnej i policji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1 czerwca br. odbył się Strażacki Dzień Dziecka w Garlicy Murowanej.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1 czerwca br. odbył się piknik integracyjny dla mieszkańców Grębynic. Spotkanie zorganizowali sołtys Adam Duliński wraz z radą sołecką i Ochotniczą Strażą Pożarną Grębynice.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1 czerwca br. Koło Gospodyń i Gospodarzy Wiejskich w Owczarach zorganizowało Rodzinny Piknik w Owczarach.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 czerwca br. odbyło się ślubowanie Młodzieżowej drużyny Pożarniczej w OSP Węgrzce.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2 czerwca br. zorganizowano imprezę integracyjną z okazji Dnia Dziecka w Woli Zachariaszowskiej. Organizatorem spotkania była Ochotnicza Straż Pożarna w Woli Zachariaszowskiej wraz z KGW “Wolanie” i radą sołecką.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3 czerwca br. Kierownik Referatu Dróg i Komunikacji Pan Piotr Zięcina uczestniczył w odbiorze końcowym robót zrealizowanych w ramach zadania inwestycyjnego pn.” Budowa chodnika w ciągu drogi powiatowej nr 2151K w Garlicy Murowanej”.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4 czerwca br. uczestniczyłem w spotkaniu z Wójtem Gminy Michałowice Panem Danielem Gajochem. Tematem spotkania była bieżąca współpraca.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4 czerwca br. uczestniczyłem w spotkaniu z Komendantem Komisariatu Policji w Zielonkach Panem Krzysztofem Kubikiem oraz jego Zastępcą Panem Rafałem Derwiszem. Tematem spotkania było omówienie bieżącej współpracy.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4 czerwca br. uczestniczyłem w Radzie Nadzorczej Przedsiębiorstwa Usług Komunalnych w Zielonkach.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5 czerwca br. przedstawiciele z Urzędu Gminy Zielonki uczestniczyli w spotkaniu informacyjnym projektu FLOPRES tj. systemu przewidywania i zapobiegania powodziom błyskawicznym na potokach Bibiczanka i Garliczka. W ramach projektu zostaną wytworzone, a następnie przetestowane innowacyjne czujniki (czujniki FLOPRES) prognozujące z odpowiednim wyprzedzeniem powodzie błyskawiczne. Organizatorem spotkania była Małopolska Agencja Rozwoju Regionalnego SA w Krakowie.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5 czerwca br. w ramach spotkań Uniwersytetu Osiedla Łokietka organizowanych przez Pana Krzysztofa Olawskiego odbył się wykład dr n. med. Piotra Czapińskiego zatytułowany “Padaczka: mity, zabobony i współczesna rzeczywistość medyczna”.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8 czerwca br. Koło Gospodyń Wiejskich z Garlicy Duchownej wraz z Sołtysem Arturem Nogieciem i Radą Sołecką zorganizowali Rodzinny Piknik Cauntry w Garlicy Duchownej.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8 czerwca br. Strażacki Dzień Dziecka w Węgrzcach zorganizowali strażacy z OSP Węgrzce wraz z Kołem Gospodyń Wiejskich Przyjaciele Węgrzc.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9 czerwca br. odbyły się wybory do Parlamentu Europejskiego. Frekwencja w gminie Zielonki wyniosła 50,11%.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9 czerwca br. w hali sportowej w Zielonkach odbył się Turniej Karate Kyokushin Arigato o Puchar Wójta Gminy Zielonki. Zaprezentowało się ponad 100 uczestników m.in. z Zielonek, Bibic oraz innych sekcji Krakowskiej Akademii Sportu. Była to także okazja do świętowania jubileuszu powstania klubu działającego od 2009 roku.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10 czerwca br. uczestniczyłem w spotkaniu z Radą Rodziców Szkoły Podstawowej w Bibicach. Tematem spotkania była prezentacja budowy Hali Łukowej przy szkole w Bibicach, omówienie projektu oraz finansowania.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11 czerwca br. uczestniczyłem w XX Jubileuszowym Powiatowym Dniu Seniora w Więckowicach. Organizatorem spotkania było Towarzystwo Przyjaciół Domu Pomocy Społecznej w Więckowicach. W wydarzeniu wzięli udział podopieczni domów pomocy, klubów seniora oraz rad seniorów.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11 czerwca br. odbyło się zebranie wiejskie sołectwa Januszowice.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12 czerwca br. odbyło się zebranie wiejskie sołectwa Pękowice.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12 czerwca br. Z-ca Wójta Pan Arnold Kuźniarski uczestniczył w 44 Festynie Integracyjnym „W Krainie Bajek” w Korzkwi zorganizowanym przez Stowarzyszenie Pomocy Niepełnosprawnym „Bądźcie z Nami”.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12 czerwca br. uczestniczyłem w Zgromadzeniu Ogólnym Związku Gmin Jurajskich. Tematem spotkania było m.in. sprawozdanie z prac Zarządu ZGJ za 2023 rok, przedstawienie wykonania budżetu i sprawozdania finansowego za 2023 rok, wybór członków, przewodniczącego oraz zastępców Zarządu ZGJ.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12 czerwca br. w ramach Uniwersytetu Osiedla Łokietka odbył się wykład profesora Piotra Buły “Sztuczna inteligencja – szansa, czy zagrożenie dla ludzkości?”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13 czerwca br. uczestniczyłem w Komisji ds. Środowiska, Przestrzeni i Mobilności Stowarzyszenia Metropolia Krakowska. Tematem spotkania była m.in. informacja ZTP w zakresie darmowych przejazdów KMK dla dzieci ze szkół podstawowych w wakacje i związane z tym zmiany stawki przewozowej; współpraca w zakresie zrównoważonej mobilności w ramach Komitetu Strategicznego ds. Planu Zrównoważonej Mobilności Metropolii Krakowskiej (SUMP) i wdrażania SUMP; współpraca w zakresie zasad finansowania publicznego transportu zbiorowego; współpraca w zakresie gospodarki odpadami komunalnymi oraz współpraca w zakresie kształtowania polityki przestrzennej.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14 czerwca br. uczestniczyłem w Międzynarodowej Konferencji Naukowej podsumowującej projekt „Sztuczna inteligencja dla sensybilizacji lokalnych społeczności na rzecz zrównoważonego rozwoju przestrzennego”, której organizatorem był Uniwersytet Rolniczy im. Hugona Kołłątaja w Krakowie, Katedra Gospodarki Przestrzennej i Architektury Krajobrazu.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15 czerwca br. Koło Gospodyń Wiejskich Bosutów-Boleń wraz z Ochotniczą Strażą Pożarną w Bosutowie zorganizowało Piknik Strażacki z okazji Dnia Dziecka w Bosutowie. 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15 czerwca br. Koło Gospodyń Wiejskich Korzkiew wraz z sołtysem zorganizowało piknik w Korzkwi. 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15 czerwca br. w Kościele w Bibicach odbył się koncert charytatywny „Błogosławmy Pana” chóru Psallite Deo.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15 czerwca br. w Budynku wielofunkcyjnym przy ul. Lawendowej 23 w Zielonkach odbył się koncert Piosenek z Kabaretu Starszych Panów w wykonaniu składu Zespołu Fermata. Organizatorem wydarzenia było Centrum Kultury, Promocji i Rekreacji w Zielonkach oraz Sołectwo Osiedla Łokietka. 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16 czerwca br. odbył się Rajd Rowerowy w Zielonkach. Uczestnicy, którzy wystartowali z terenu Klubu Sportowego „Zieleńczanka” w Zielonkach mogli wybrać jedną z dwóch tras – 30-kilometrową dla wprawnych rowerzystów oraz 14-kilometrową trasę krótszą, świetną dla rodzin z dziećmi.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16 czerwca br. na boisku sportowym LKS Zieleńczanka sołectwo Zielonki wraz z Centrum Kultury, Promocji i Rekreacji w Zielonkach zorganizowali Piknik Rodziny.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18 czerwca br. w Zakątku Kultura w Korzkwi odbył się Piknik Seniorów i Emerytów zorganizowany przez Centrum Kultury, Promocji i Rekreacji w Zielonkach.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18 czerwca br. odbyło się 25 spotkanie z Piosenką Biesiadną w DPS Batowice. Organizatorem spotkania było Towarzystwo Przyjaciół Domu Pomocy Społecznej w Batowicach, Mieszkańcy oraz pracownicy i Dyrektor DSP.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18 czerwca br. uczestniczyłem w spotkaniu z Wójtem Gminy Michałowice Panem D Danielem Gajochem, przedstawicielami Wodociągów Michałowice oraz Dyrektorem Przedsiębiorstwa Usług Komunalnych w Zielonkach Panem Marcinem Synowcem. Tematem spotkania była budowa kolektorów tłocznych od Dziekanowic do Batowic, którymi w przyszłości mają być transportowane ścieki z terenu gminy Michałowice.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18 czerwca br. odbyło się zebranie wiejskie sołectwa Brzozówka.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19 czerwca br. odbyło się zebranie wiejskie sołectwa Węgrzce.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RÓŻNE: 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Gmina Zielonki została uhonorowana wyróżnieniem raport „Gmina na 5! – Dobre praktyki w obsłudze przedsiębiorców” organizowanym przez Szkołę Główną Handlową w Warszawie.  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Od 20 do 23 maja br. Policjanci z Wydziału Ruchu Drogowego Komendy Powiatowej Policji w Krakowie zorganizowali egzamin praktyczny na kartę rowerową dla uczniów szkół z powiatu krakowskiego. Udział w egzaminie praktycznym wzięli uczniowie ze SP w Woli Zachariaszowskiej. 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23-24 maja br. podczas Kongresu Perły Samorządu 2024 Agata Adamczuk, skarbnik gminy Zielonki zdobyła II miejsce w ramach VII edycji rankingu „Skarbnik Samorządu”. Redakcja Dziennika Gazety Prawnej doceniła jej pracę i przyznała nagrodę w kategorii skarbników gmin wiejskich.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Wydawnictwa zrzeszone w grupie Polska Press organizują w całym kraju plebiscyt „Osobowość roku”. W województwie małopolskim akcję koordynują  Gazeta Krakowska i Dziennik Polski wraz z serwisami: www.gazetakrakowska.pl i www.dziennikpolski24.pl oraz miejskie i powiatowe serwisy </w:t>
      </w:r>
      <w:hyperlink r:id="rId2">
        <w:r>
          <w:rPr>
            <w:rStyle w:val="Czeinternetowe"/>
            <w:rFonts w:cs="Arial" w:ascii="Arial" w:hAnsi="Arial"/>
            <w:sz w:val="24"/>
            <w:szCs w:val="24"/>
          </w:rPr>
          <w:t>www.naszemiasto.pl</w:t>
        </w:r>
      </w:hyperlink>
      <w:r>
        <w:rPr>
          <w:rFonts w:cs="Arial" w:ascii="Arial" w:hAnsi="Arial"/>
          <w:sz w:val="24"/>
          <w:szCs w:val="24"/>
        </w:rPr>
        <w:t>.</w:t>
      </w:r>
    </w:p>
    <w:p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Głosowanie rozpoczęło się 9 maja i jest prowadzone w pięciu kategoriach: Nauka; Kultura; Działalność społeczna i charytatywna; Biznes oraz Polityka, samorządność i społeczność lokalna. </w:t>
      </w:r>
    </w:p>
    <w:p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Zachęcamy do wspierania kandydatów z gminy Zielonki: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Kultura:</w:t>
      </w:r>
      <w:r>
        <w:rPr>
          <w:rFonts w:cs="Arial" w:ascii="Arial" w:hAnsi="Arial"/>
          <w:sz w:val="24"/>
          <w:szCs w:val="24"/>
        </w:rPr>
        <w:t xml:space="preserve">  Ryszard Cabała, pasjonat fotografii i podróży, Mariusz Zieliński, dyrektor Biblioteki Publicznej i kustosz Izby Regionalnej, Marta Przybyła dyrygent Chóru Psallite Deo;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Działalność społeczna i charytatywna:</w:t>
      </w:r>
      <w:r>
        <w:rPr>
          <w:rFonts w:cs="Arial" w:ascii="Arial" w:hAnsi="Arial"/>
          <w:sz w:val="24"/>
          <w:szCs w:val="24"/>
        </w:rPr>
        <w:t xml:space="preserve"> Piotr Pątko, prezes Fundacja Brama 1934, działacz społeczny oraz Zofia Kot, przewodnicząca Koła Seniora;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Polityka, samorządność i społeczność lokalna</w:t>
      </w:r>
      <w:r>
        <w:rPr>
          <w:rFonts w:cs="Arial" w:ascii="Arial" w:hAnsi="Arial"/>
          <w:sz w:val="24"/>
          <w:szCs w:val="24"/>
        </w:rPr>
        <w:t xml:space="preserve"> – Bogusław Król, były wójt gminy Zielonki, Krzysztof Olawski, sołtys sołectwa Osiedle Łokietka oraz Artur Nogieć sołtys sołectwa Garlica Duchowna.</w:t>
      </w:r>
    </w:p>
    <w:p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br/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PODJĘTO ZARZĄDZENIA: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ZARZĄDZENIE NR 81/2024 WÓJTA GMINY ZIELONKI Z DNIA 7 MAJA 2024 ROKU w sprawie: skierowania wniosku do Przewodniczącego Rady Gminy Zielonki o zwołanie nadzwyczajnej sesji Rady Gminy Zielonki.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ZARZĄDZENIE NR 82/2024 WÓJTA GMINY ZIELONKI Z DNIA 8 MAJA 2024 ROKU w sprawie ustalenia zasad i terminów wypłat ekwiwalentu pieniężnego dla strażaków ratowników i kandydatów na strażaków ratowników Ochotniczych Straży Pożarnych z terenu gminy Zielonki za udział w działaniach ratowniczych, akcjach ratowniczych oraz szkoleniach i ćwiczeniach.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ZARZĄDZENIE NR 83/2024 WÓJTA GMINY ZIELONKI Z DNIA 10 MAJA 2024 ROKU w sprawie zmiany budżetu Gminy Zielonki na 2024 rok.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ZARZĄDZENIE NR 84/2024 WÓJTA GMINY ZIELONKI Z DNIA 10 MAJA 2024 ROKU w sprawie: zmiany zarządzenia dotyczącego wykonania uchwały budżetowej Gminy Zielonki na rok 2024, zmiany planu finansowego Urzędu Gminy Zielonki na rok 2024, w związku z Zarządzeniem Nr 83/2024 Wójta Gminy Zielonki z dnia 10 maja 2024 roku.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ZARZĄDZENIE NR 85/2024 WÓJTA GMINY ZIELONKI Z DNIA 13 MAJA 2024 ROKU w sprawie zatwierdzenia arkuszy organizacyjnych pracy szkół, dla których organem prowadzącym jest gmina Zielonki, na rok szkolny 2023/2024.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ZARZĄDZENIE NR 86/2024 WÓJTA GMINY ZIELONKI Z DNIA 20 MAJA 2024 ROKU w sprawie zmiany budżetu Gminy Zielonki na 2024 rok.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ZARZĄDZENIE NR 87/2024 WÓJTA GMINY ZIELONKI Z DNIA 20 MAJA 2024 ROKU w sprawie: zmiany zarządzenia dotyczącego wykonania uchwały budżetowej Gminy Zielonki na rok 2024, zmiany planu finansowego Urzędu Gminy Zielonki na rok 2024, w związku z Zarządzeniem Nr 86/2024 Wójta Gminy Zielonki z dnia 20 maja 2024 roku.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ZARZĄDZENIE NR 88/2024 WÓJTA GMINY ZIELONKI Z DNIA 21 MAJA 2024 ROKU w sprawie: warunków sprzedaży nieruchomości komunalnej Gminy Zielonki, położonej w Krakowie, obręb 2, jednostka ewidencyjna Krowodrza, przy ul. Kmietowicza 15, stanowiącej działkę ewidencyjną nr 170.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ZARZĄDZENIE NR 89/2024 WÓJTA GMINY ZIELONKI Z DNIA 22 MAJA 2024 ROKU w sprawie zatwierdzenia arkusza organizacyjnego pracy Przedszkola Samorządowego w Węgrzcach z siedzibą w Bibicach, dla którego organem prowadzącym jest gmina Zielonki, na rok szkolny 2024/2025.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ZARZĄDZENIE NR 90/2024 WÓJTA GMINY ZIELONKI Z DNIA 22 MAJA 2024 ROKU w sprawie zatwierdzenia arkusza organizacyjnego pracy Samorządowego Przedszkola w Zielonkach, dla którego organem prowadzącym jest gmina Zielonki, na rok szkolny 2024/2025.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ZARZĄDZENIE NR 91/2024 WÓJTA GMINY ZIELONKI Z DNIA 23 MAJA 2024 ROKU w sprawie zatwierdzenia arkusza organizacyjnego pracy Szkoły Podstawowej im. Stanisława Wyspiańskiego w Bibicach, dla której organem prowadzącym jest gmina Zielonki, na rok szkolny 2024/2025.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ZARZĄDZENIE NR 92/2024 WÓJTA GMINY ZIELONKI Z DNIA 23 MAJA 2024 ROKU w sprawie zatwierdzenia arkusza organizacyjnego pracy Szkoły Podstawowej im. Jana Pawła II w Zielonkach, dla której organem prowadzącym jest gmina Zielonki, na rok szkolny 2023/2024.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ZARZĄDZENIE NR 93/2024 WÓJTA GMINY ZIELONKI Z DNIA 23 MAJA 2024 ROKU w sprawie zatwierdzenia arkusza organizacyjnego pracy Zespołu Szkolno-Przedszkolnego w Przybysławicach, dla którego organem prowadzącym jest gmina Zielonki, na rok szkolny 2024/2025.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ZARZĄDZENIE NR 94/2024 WÓJTA GMINY ZIELONKI Z DNIA 23 MAJA 2024 ROKU w sprawie zatwierdzenia arkusza organizacyjnego pracy Szkoły Podstawowej im. Józefa Piłsudskiego w Woli Zachariaszowskiej, dla której organem prowadzącym jest gmina Zielonki, na rok szkolny 2024/2025.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ZARZĄDZENIE NR 95/2024 WÓJTA GMINY ZIELONKI Z DNIA 28 MAJA 2024 ROKU w sprawie sprzedaży w trybie bezprzetargowym nieruchomości komunalnej Gminy Zielonki, położonej w obrębie Węgrzce, na poprawę warunków zagospodarowania nieruchomości przyległej.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ZARZĄDZENIE NR 96/2024 WÓJTA GMINY ZIELONKI Z DNIA 29 MAJA 2024 ROKU w sprawie zmiany budżetu Gminy Zielonki na 2024 rok.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ZARZĄDZENIE NR 97/2024 WÓJTA GMINY ZIELONKI Z DNIA 29 MAJA 2024 ROKU w sprawie: zmiany zarządzenia dotyczącego wykonania uchwały budżetowej Gminy Zielonki na rok 2024, zmiany planu finansowego Urzędu Gminy Zielonki na rok 2024, w związku z Zarządzeniem Nr 96/2024 Wójta Gminy Zielonki z dnia 29 maja 2024 roku.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ZARZĄDZENIE NR 98/2024 WÓJTA GMINY ZIELONKI Z DNIA 29 MAJA 2024 ROKU w sprawie zatwierdzenia arkuszy organizacyjnych pracy szkół, dla których organem prowadzącym jest gmina Zielonki, na rok szkolny 2023/2024.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ZARZĄDZENIE NR 99/2024 WÓJTA GMINY ZIELONKI Z DNIA 3 CZERWCA 2024 ROKU w sprawie powołania Komisji Konkursowej oceniającej oferty złożone w ramach otwartych konkursów ofert na realizację zadań publicznych Gminy Zielonki pn. „Dofinansowanie wkładu własnego do projektów finansowanych ze źródeł pozagminnych – edycja 2024 oraz z zakresu ekologii i ochrony zwierząt oraz ochrony dziedzictwa przyrodniczego; kultury, sztuki, ochrony dóbr kultury i dziedzictwa narodowego; podtrzymywania i upowszechniania tradycji narodowej, pielęgnowania polskości oraz rozwoju świadomości narodowej, obywatelskiej i kulturowej.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ZARZĄDZENIE NR 100/2024 WÓJTA GMINY ZIELONKI Z DNIA 31 MAJA 2024 ROKU w sprawie: zmiany zarządzenia dotyczącego wykonania uchwały budżetowej Gminy Zielonki na rok 2024 w związku z decyzjami kierowników jednostek organizacyjnych Gminy.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ZARZĄDZENIE NR 101/2024 WÓJTA GMINY ZIELONKI Z DNIA 4 CZERWCA 2024 ROKU w sprawie upoważnienia pracowników Urzędu Gminy Zielonki do ochrony lokali obwodowych komisji wyborczych w czasie przerwy w głosowaniu w wyborach posłów do Parlamentu Europejskiego zarządzonych na dzień 9 czerwca 2024 roku. 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ZARZĄDZENIE NR 102/2024 WÓJTA GMINY ZIELONKI Z DNIA 5 CZERWCA 2024 ROKU w sprawie zmiany budżetu Gminy Zielonki na 2024 rok.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ZARZĄDZENIE NR 103/2024 WÓJTA GMINY ZIELONKI Z DNIA 5 CZERWCA 2024 ROKU w sprawie: zmiany zarządzenia dotyczącego wykonania uchwały budżetowej Gminy Zielonki na rok 2024, zmiany planu finansowego Urzędu Gminy Zielonki na rok 2024, w związku z Zarządzeniem Nr 102/2024 Wójta Gminy Zielonki z dnia 5 czerwca 2024 roku.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ZARZĄDZENIE NR 104/2024 WÓJTA GMINY ZIELONKI Z DNIA 10 CZERWCA 2024 ROKU w sprawie zmiany budżetu Gminy Zielonki na 2024 rok.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ZARZĄDZENIE NR 105/2024 WÓJTA GMINY ZIELONKI Z DNIA 10 CZERWCA 2024 ROKU w sprawie: zmiany zarządzenia dotyczącego wykonania uchwały budżetowej Gminy Zielonki na rok 2024, zmiany planu finansowego Urzędu Gminy Zielonki na rok 2024, w związku z Zarządzeniem Nr 104/2024 Wójta Gminy Zielonki z dnia 10 czerwca 2024 roku.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ZARZĄDZENIE NR 106/2024 WÓJTA GMINY ZIELONKI Z DNIA 12 CZERWCA 2024 ROKU w sprawie zatwierdzenia arkuszy organizacyjnych pracy szkół, dla których organem prowadzącym jest gmina Zielonki, na rok szkolny 2023/2024.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ZARZĄDZENIE NR 107/2024 WÓJTA GMINY ZIELONKI Z DNIA 12 CZERWCA 2024 ROKU w sprawie nabycia przez Gminę Zielonki działki nr 93/1, położonej w obrębie Korzkiew, gmina Zielonki.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ZARZĄDZENIE NR 108/2024 WÓJTA GMINY ZIELONKI Z DNIA 12 CZERWCA 2024 ROKU w sprawie nabycia przez Gminę Zielonki nieruchomości położonej w obrębie Zielonki, gmina Zielonki, składającej się z działki ewidencyjnej nr 1281/2.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ZARZĄDZENIE NR 109/2024 WÓJTA GMINY ZIELONKI Z DNIA 14 CZERWCA 2024 ROKU w sprawie przyjęcia Programu ekologicznego „Jestem eko! Kompostuję” realizowanego na terenie gminy Zielonki w roku 2024.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ZARZĄDZENIE NR 110/2024 WÓJTA GMINY ZIELONKI Z DNIA 14 CZERWCA 2024 ROKU w sprawie zmiany budżetu Gminy Zielonki na 2024 rok.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ZARZĄDZENIE NR 111/2024 WÓJTA GMINY ZIELONKI Z DNIA 14 CZERWCA 2024 ROKU w sprawie: zmiany zarządzenia dotyczącego wykonania uchwały budżetowej Gminy Zielonki na rok 2024, zmiany planu finansowego Urzędu Gminy Zielonki na rok 2024, w związku z Zarządzeniem Nr 110/2024 Wójta Gminy Zielonki z dnia 14 czerwca 2024 roku. 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ZARZĄDZENIE NR 112/2024 WÓJTA GMINY ZIELONKI Z DNIA 14 CZERWCA 2024 ROKU w sprawie zmiany zarządzenia Nr 59/2024 Wójta Gminy Zielonki z dnia 28 marca 2024 r. w sprawie ogłoszenia otwartego konkursu ofert na realizację zadań publicznych Gminy Zielonki pn. "Dofinansowanie wkładu własnego do projektów finansowanych ze źródeł pozagminnych – edycja 2024".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ZARZĄDZENIE NR 113/2024 WÓJTA GMINY ZIELONKI Z DNIA 17 CZERWCA 2024 ROKU w sprawie zmiany zarządzenia Nr 60/2024 Wójta Gminy Zielonki z dnia 28 marca 2024 r. w sprawie ogłoszenia otwartego konkursu ofert na realizację zadań publicznych Gminy Zielonki z zakresu: ekologii i ochrony zwierząt oraz ochrony dziedzictwa przyrodniczego; kultury, sztuki, ochrony dóbr kultury i dziedzictwa narodowego; podtrzymywania i upowszechniania tradycji narodowej, pielęgnowania polskości oraz rozwoju świadomości narodowej, obywatelskiej i kulturowej.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ZARZĄDZENIE NR 114/2024 WÓJTA GMINY ZIELONKI Z DNIA 17 CZERWCA 2024 ROKU w sprawie rozstrzygnięcia otwartego konkursu ofert na realizację zadań publicznych Gminy Zielonki pn. „Dofinansowanie wkładu własnego do projektów finansowanych ze źródeł pozagminnych – edycja 2024”.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ZARZĄDZENIE NR 115/2024 WÓJTA GMINY ZIELONKI Z DNIA 17 CZERWCA 2024 ROKU w sprawie rozstrzygnięcia otwartego konkursu ofert na realizację zadań publicznych Gminy Zielonki z zakresu ekologii i ochrony zwierząt oraz ochrony dziedzictwa przyrodniczego; kultury, sztuki, ochrony dóbr kultury i dziedzictwa narodowego; podtrzymywania i upowszechniania tradycji narodowej, pielęgnowania polskości oraz rozwoju świadomości narodowej, obywatelskiej i kulturowej.</w:t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ZARZĄDZENIE NR 116/2024 WÓJTA GMINY ZIELONKI Z DNIA 20 CZERWCA 2024 ROKU w sprawie: zmiany zarządzenia dotyczącego wykonania uchwały budżetowej Gminy Zielonki na rok 2024, zmiany planu finansowego Urzędu Gminy Zielonki na rok 2024, w związku z Uchwałą Nr III/9/2024 Rady Gminy Zielonki z dnia 20 czerwca 2024 roku.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1cb8"/>
    <w:pPr>
      <w:widowControl/>
      <w:suppressAutoHyphens w:val="true"/>
      <w:bidi w:val="0"/>
      <w:spacing w:lineRule="auto" w:line="252" w:before="0" w:after="160"/>
      <w:jc w:val="left"/>
    </w:pPr>
    <w:rPr>
      <w:rFonts w:ascii="Aptos" w:hAnsi="Aptos" w:eastAsia="Aptos" w:cs="Aptos"/>
      <w:color w:val="auto"/>
      <w:kern w:val="0"/>
      <w:sz w:val="22"/>
      <w:szCs w:val="22"/>
      <w:lang w:val="pl-PL" w:eastAsia="en-US" w:bidi="ar-SA"/>
      <w14:ligatures w14:val="none"/>
    </w:rPr>
  </w:style>
  <w:style w:type="paragraph" w:styleId="Nagwek1">
    <w:name w:val="Heading 1"/>
    <w:basedOn w:val="Normal"/>
    <w:next w:val="Normal"/>
    <w:link w:val="Nagwek1Znak"/>
    <w:uiPriority w:val="9"/>
    <w:qFormat/>
    <w:rsid w:val="00001cb8"/>
    <w:pPr>
      <w:keepNext w:val="true"/>
      <w:keepLines/>
      <w:suppressAutoHyphens w:val="false"/>
      <w:spacing w:lineRule="auto" w:line="259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001cb8"/>
    <w:pPr>
      <w:keepNext w:val="true"/>
      <w:keepLines/>
      <w:suppressAutoHyphens w:val="false"/>
      <w:spacing w:lineRule="auto" w:line="259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001cb8"/>
    <w:pPr>
      <w:keepNext w:val="true"/>
      <w:keepLines/>
      <w:suppressAutoHyphens w:val="false"/>
      <w:spacing w:lineRule="auto" w:line="259" w:before="160" w:after="80"/>
      <w:outlineLvl w:val="2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001cb8"/>
    <w:pPr>
      <w:keepNext w:val="true"/>
      <w:keepLines/>
      <w:suppressAutoHyphens w:val="false"/>
      <w:spacing w:lineRule="auto" w:line="259" w:before="80" w:after="40"/>
      <w:outlineLvl w:val="3"/>
    </w:pPr>
    <w:rPr>
      <w:rFonts w:ascii="Aptos" w:hAnsi="Aptos" w:eastAsia="" w:cs="" w:asciiTheme="minorHAnsi" w:cstheme="majorBidi" w:eastAsiaTheme="majorEastAsia" w:hAnsiTheme="minorHAns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001cb8"/>
    <w:pPr>
      <w:keepNext w:val="true"/>
      <w:keepLines/>
      <w:suppressAutoHyphens w:val="false"/>
      <w:spacing w:lineRule="auto" w:line="259" w:before="80" w:after="40"/>
      <w:outlineLvl w:val="4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001cb8"/>
    <w:pPr>
      <w:keepNext w:val="true"/>
      <w:keepLines/>
      <w:suppressAutoHyphens w:val="false"/>
      <w:spacing w:lineRule="auto" w:line="259" w:before="40" w:after="0"/>
      <w:outlineLvl w:val="5"/>
    </w:pPr>
    <w:rPr>
      <w:rFonts w:ascii="Aptos" w:hAnsi="Aptos" w:eastAsia="" w:cs="" w:asciiTheme="minorHAnsi" w:cstheme="majorBidi" w:eastAsiaTheme="majorEastAsia" w:hAnsiTheme="minorHAns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001cb8"/>
    <w:pPr>
      <w:keepNext w:val="true"/>
      <w:keepLines/>
      <w:suppressAutoHyphens w:val="false"/>
      <w:spacing w:lineRule="auto" w:line="259" w:before="40" w:after="0"/>
      <w:outlineLvl w:val="6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001cb8"/>
    <w:pPr>
      <w:keepNext w:val="true"/>
      <w:keepLines/>
      <w:suppressAutoHyphens w:val="false"/>
      <w:spacing w:lineRule="auto" w:line="259" w:before="0" w:after="0"/>
      <w:outlineLvl w:val="7"/>
    </w:pPr>
    <w:rPr>
      <w:rFonts w:ascii="Aptos" w:hAnsi="Aptos" w:eastAsia="" w:cs="" w:asciiTheme="minorHAnsi" w:cstheme="majorBidi" w:eastAsiaTheme="majorEastAsia" w:hAnsiTheme="minorHAns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001cb8"/>
    <w:pPr>
      <w:keepNext w:val="true"/>
      <w:keepLines/>
      <w:suppressAutoHyphens w:val="false"/>
      <w:spacing w:lineRule="auto" w:line="259" w:before="0" w:after="0"/>
      <w:outlineLvl w:val="8"/>
    </w:pPr>
    <w:rPr>
      <w:rFonts w:ascii="Aptos" w:hAnsi="Aptos" w:eastAsia="" w:cs="" w:asciiTheme="minorHAnsi" w:cstheme="majorBidi" w:eastAsiaTheme="majorEastAsia" w:hAnsiTheme="minorHAns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001cb8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001cb8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001cb8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001cb8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uiPriority w:val="9"/>
    <w:semiHidden/>
    <w:qFormat/>
    <w:rsid w:val="00001cb8"/>
    <w:rPr>
      <w:rFonts w:eastAsia="" w:cs="" w:cstheme="majorBidi" w:eastAsiaTheme="majorEastAsia"/>
      <w:color w:val="0F4761" w:themeColor="accent1" w:themeShade="bf"/>
    </w:rPr>
  </w:style>
  <w:style w:type="character" w:styleId="Nagwek6Znak" w:customStyle="1">
    <w:name w:val="Nagłówek 6 Znak"/>
    <w:basedOn w:val="DefaultParagraphFont"/>
    <w:uiPriority w:val="9"/>
    <w:semiHidden/>
    <w:qFormat/>
    <w:rsid w:val="00001cb8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uiPriority w:val="9"/>
    <w:semiHidden/>
    <w:qFormat/>
    <w:rsid w:val="00001cb8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uiPriority w:val="9"/>
    <w:semiHidden/>
    <w:qFormat/>
    <w:rsid w:val="00001cb8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uiPriority w:val="9"/>
    <w:semiHidden/>
    <w:qFormat/>
    <w:rsid w:val="00001cb8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uiPriority w:val="10"/>
    <w:qFormat/>
    <w:rsid w:val="00001cb8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001cb8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001cb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01cb8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001c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cb8"/>
    <w:rPr>
      <w:b/>
      <w:bCs/>
      <w:smallCaps/>
      <w:color w:val="0F4761" w:themeColor="accent1" w:themeShade="bf"/>
      <w:spacing w:val="5"/>
    </w:rPr>
  </w:style>
  <w:style w:type="character" w:styleId="Czeinternetowe">
    <w:name w:val="Hyperlink"/>
    <w:basedOn w:val="DefaultParagraphFont"/>
    <w:uiPriority w:val="99"/>
    <w:unhideWhenUsed/>
    <w:rsid w:val="00e275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2756f"/>
    <w:rPr>
      <w:color w:val="605E5C"/>
      <w:shd w:fill="E1DFDD" w:val="clear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f56544"/>
    <w:rPr>
      <w:rFonts w:ascii="Aptos" w:hAnsi="Aptos" w:eastAsia="Aptos" w:cs="Aptos"/>
      <w:kern w:val="0"/>
      <w:sz w:val="20"/>
      <w:szCs w:val="20"/>
      <w14:ligatures w14:val="none"/>
    </w:rPr>
  </w:style>
  <w:style w:type="character" w:styleId="Znakiprzypiswkocowych">
    <w:name w:val="Znaki przypisów końcowych"/>
    <w:basedOn w:val="DefaultParagraphFont"/>
    <w:uiPriority w:val="99"/>
    <w:semiHidden/>
    <w:unhideWhenUsed/>
    <w:qFormat/>
    <w:rsid w:val="00f56544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link w:val="TytuZnak"/>
    <w:uiPriority w:val="10"/>
    <w:qFormat/>
    <w:rsid w:val="00001cb8"/>
    <w:pPr>
      <w:suppressAutoHyphens w:val="false"/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Podtytu">
    <w:name w:val="Subtitle"/>
    <w:basedOn w:val="Normal"/>
    <w:next w:val="Normal"/>
    <w:link w:val="PodtytuZnak"/>
    <w:uiPriority w:val="11"/>
    <w:qFormat/>
    <w:rsid w:val="00001cb8"/>
    <w:pPr>
      <w:suppressAutoHyphens w:val="false"/>
      <w:spacing w:lineRule="auto" w:line="259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CytatZnak"/>
    <w:uiPriority w:val="29"/>
    <w:qFormat/>
    <w:rsid w:val="00001cb8"/>
    <w:pPr>
      <w:suppressAutoHyphens w:val="false"/>
      <w:spacing w:lineRule="auto" w:line="259" w:before="160" w:after="160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val="404040" w:themeColor="text1" w:themeTint="bf"/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001cb8"/>
    <w:pPr>
      <w:suppressAutoHyphens w:val="false"/>
      <w:spacing w:lineRule="auto" w:line="259" w:before="0" w:after="160"/>
      <w:ind w:left="720" w:hanging="0"/>
      <w:contextualSpacing/>
    </w:pPr>
    <w:rPr>
      <w:rFonts w:ascii="Aptos" w:hAnsi="Aptos" w:eastAsia="Aptos" w:cs="" w:asciiTheme="minorHAnsi" w:cstheme="minorBidi" w:eastAsiaTheme="minorHAnsi" w:hAnsiTheme="minorHAnsi"/>
      <w:kern w:val="2"/>
      <w14:ligatures w14:val="standardContextual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001cb8"/>
    <w:pPr>
      <w:pBdr>
        <w:top w:val="single" w:sz="4" w:space="10" w:color="0F4761"/>
        <w:bottom w:val="single" w:sz="4" w:space="10" w:color="0F4761"/>
      </w:pBdr>
      <w:suppressAutoHyphens w:val="false"/>
      <w:spacing w:lineRule="auto" w:line="259" w:before="360" w:after="360"/>
      <w:ind w:left="864" w:right="864" w:hanging="0"/>
      <w:jc w:val="center"/>
    </w:pPr>
    <w:rPr>
      <w:rFonts w:ascii="Aptos" w:hAnsi="Aptos" w:eastAsia="Aptos" w:cs="" w:asciiTheme="minorHAnsi" w:cstheme="minorBidi" w:eastAsiaTheme="minorHAnsi" w:hAnsiTheme="minorHAnsi"/>
      <w:i/>
      <w:iCs/>
      <w:color w:val="0F4761" w:themeColor="accent1" w:themeShade="bf"/>
      <w:kern w:val="2"/>
      <w14:ligatures w14:val="standardContextual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56544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naszemiasto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LibreOffice/7.5.0.3$Windows_X86_64 LibreOffice_project/c21113d003cd3efa8c53188764377a8272d9d6de</Application>
  <AppVersion>15.0000</AppVersion>
  <Pages>6</Pages>
  <Words>3595</Words>
  <Characters>22401</Characters>
  <CharactersWithSpaces>25917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2024-06-14T11:38:00Z</dcterms:created>
  <dc:creator>Marzena Pietrzyk</dc:creator>
  <dc:description/>
  <dc:language>pl-PL</dc:language>
  <cp:lastModifiedBy>Marzena Pietrzyk</cp:lastModifiedBy>
  <dcterms:modified xsi:type="dcterms:W3CDTF">2024-07-05T08:13:00Z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